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2017年述职述廉述法报告</w:t>
      </w:r>
    </w:p>
    <w:p>
      <w:pPr>
        <w:pStyle w:val="9"/>
        <w:ind w:left="360" w:firstLine="1920" w:firstLineChars="60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咸宁</w:t>
      </w:r>
      <w:r>
        <w:rPr>
          <w:rFonts w:hint="eastAsia" w:ascii="楷体_GB2312" w:eastAsia="楷体_GB2312"/>
          <w:sz w:val="32"/>
          <w:szCs w:val="32"/>
          <w:lang w:eastAsia="zh-CN"/>
        </w:rPr>
        <w:t>职业技术学院</w:t>
      </w:r>
      <w:r>
        <w:rPr>
          <w:rFonts w:hint="eastAsia" w:ascii="楷体_GB2312" w:eastAsia="楷体_GB2312"/>
          <w:sz w:val="32"/>
          <w:szCs w:val="32"/>
        </w:rPr>
        <w:t xml:space="preserve">  </w:t>
      </w:r>
      <w:r>
        <w:rPr>
          <w:rFonts w:hint="eastAsia" w:ascii="楷体_GB2312" w:eastAsia="楷体_GB2312"/>
          <w:sz w:val="32"/>
          <w:szCs w:val="32"/>
          <w:lang w:eastAsia="zh-CN"/>
        </w:rPr>
        <w:t>万齐元</w:t>
      </w:r>
    </w:p>
    <w:p>
      <w:pPr>
        <w:pStyle w:val="9"/>
        <w:ind w:left="360" w:firstLine="1920" w:firstLineChars="600"/>
        <w:rPr>
          <w:rFonts w:hint="eastAsia" w:ascii="楷体_GB2312" w:eastAsia="楷体_GB2312"/>
          <w:sz w:val="32"/>
          <w:szCs w:val="32"/>
          <w:lang w:eastAsia="zh-CN"/>
        </w:rPr>
      </w:pPr>
      <w:bookmarkStart w:id="0" w:name="_GoBack"/>
      <w:bookmarkEnd w:id="0"/>
    </w:p>
    <w:p>
      <w:pPr>
        <w:pStyle w:val="9"/>
        <w:ind w:left="36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Theme="minorEastAsia" w:hAnsiTheme="minorEastAsia"/>
          <w:sz w:val="30"/>
          <w:szCs w:val="30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一年来，在市委市政府和学校党委的正确领导下，紧紧围绕学校中心工作，认真落实党风廉政建设责任制，切实履行“一岗双责”的职责，认真执行领导干部廉洁自律各项规定，以务实、清廉为要求，同分管部门的同志们一起，团结奋斗，开拓进取，扎实工作，圆满完成各项工作任务。现就一年来履行岗位职责、廉洁自律、学法用法等方面的情况汇报如下：</w:t>
      </w:r>
    </w:p>
    <w:p>
      <w:pPr>
        <w:pStyle w:val="9"/>
        <w:ind w:left="360" w:firstLine="160" w:firstLineChars="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一、尽心尽责，扎实工作，圆满完成年度各项工作任务。</w:t>
      </w:r>
    </w:p>
    <w:p>
      <w:pPr>
        <w:ind w:left="105" w:leftChars="50"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目标任务圆满实现。在学校党委正确领导下，努力抓好自己分管的招生、继续教育、总务等工作，很多工作亲自挂帅，亲临一线指挥，通过确立工作计划，把任务落实到部门到人，实现了各负其责。2017年普通大专生3310人、中职生712人、成教网络生620人、自考生193人；大力开展城镇职工再就业技能培训、农村劳动力转移培训、创业培训、职业技能培训，承办政府委托的继续教育培训项目30项，全年培训2万人次；按AAA级景区标准完成了校园规划、学生宿舍实训室维修改造完成率100%；“一村多名大学生计划”206名、3+2专本联合培养会计专业成功招生，为学校服务咸宁地方经济和提升办学实力做出了成绩；咸宁财税学校获批设立，为中职发展奠定了基础；建筑类人员培训基地获批建成，改变了我市没有此类培训基地的现象。同时工作程序不断规范。</w:t>
      </w:r>
    </w:p>
    <w:p>
      <w:pPr>
        <w:ind w:left="105" w:leftChars="50"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2、中心工作圆满完成。</w:t>
      </w:r>
      <w:r>
        <w:rPr>
          <w:rFonts w:hint="eastAsia" w:ascii="仿宋" w:hAnsi="仿宋" w:eastAsia="仿宋"/>
          <w:sz w:val="32"/>
          <w:szCs w:val="32"/>
        </w:rPr>
        <w:t>在抓好任务工作的同时，围绕市委、市政府的各项中心工作，亲自挂帅，亲临一线指挥，通过确立工作计划，把任务落实到处室、到人，实现了各负其责；拿出过硬的工作措施，鼓励、督促全体工作人员全身心投入到工作上来，各项工作得以齐头并进。</w:t>
      </w:r>
      <w:r>
        <w:rPr>
          <w:rFonts w:hint="eastAsia" w:ascii="仿宋_GB2312" w:hAnsi="仿宋_GB2312" w:eastAsia="仿宋_GB2312" w:cs="仿宋_GB2312"/>
          <w:sz w:val="32"/>
          <w:szCs w:val="32"/>
        </w:rPr>
        <w:t>今年我所承担的政策性住房整改、创建卫生城市、精准扶贫等中心工作均已经圆满完成目标任务。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注重学习，切实提高自身履职尽责能力和理论水平。</w:t>
      </w:r>
    </w:p>
    <w:p>
      <w:pPr>
        <w:ind w:firstLine="45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Theme="minorEastAsia" w:hAnsiTheme="minorEastAsia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自身学习。在坚持做好日常工作的同时，我安排专门时间认真学习习近平总书记系列重要讲话，钻研学习党的“十八大”、“十九大”精神，按照年度学习计划，研读了《中国共产党章程》、《中国共产党纪律处分条例》、《中国共产党廉政工作条例》等文本，完成了2万字读书笔记。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加强综合学习。积极参加党委中心组学习和省市有关部门举办的各类培训，做到认真听，认真记，并把所学知识与实际紧密结合。做到学以致用，用所学知识破解工作中的难题；注重向基层学习，经常深入院部、处室了解实际情况，并通过调查研究，收集各方面信息，为正确决策提供第一手材料；注重向班子成员的同志学习，学习他们的领导艺术，工作方法，以此更新观念，谋求新思路、新举措；注重向群众学习，了解群众需求，更好地服务群众。通过学习，提高了个人政治素养，提升了业务管理水平，增强了创新能力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以身作则，认真落实党风廉政建设责任制。</w:t>
      </w:r>
    </w:p>
    <w:p>
      <w:pPr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一名党员干部，始终坚持清正廉洁的为人之道，同时还积极做好分管部门的廉政责任制建设，制订了专门制度，研究了多项防范性措施，召开廉政建设讨论会，教育本人和工作人员做到遵守纪律，认真工作，廉洁奉公。</w:t>
      </w:r>
    </w:p>
    <w:p>
      <w:pPr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落实党风廉政建设责任制。牢固树立立党为公、执政为民的公仆形象，当好党风廉政建设带头人。制订和完善廉洁自律制度，带头签订廉洁自律承诺书，在制度上约束自己及每一名干部的行为，用制度管好人，从源头上防止腐败。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自觉遵守和维护党的政治纪律。坚定不移地保持与党在思想上、政治上、组织上的统一，自觉执行党的路线、方针、政策，严守党的纪律，特别是政治纪律，在重大问题和大是大非面前，始终保持清醒头脑，立场坚定，旗帜鲜明，令行禁止。一年来，我带头学习，撰写心得，带头上党课，积极开展政治纪律教育，做到政令畅通，确保各项工作按质按量完成。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严守上级的各项纪律规定。没有用公款报销应由本人支付的费用，工作日中午不饮酒，没有用公款相互宴请，大吃大喝和参加高消费娱乐行为。全体党员干部严格遵守“八项规定”及廉洁自律规定。一年来，没有发生一起违规违纪事件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坚持学法，做到依法行政、依法办事。</w:t>
      </w:r>
    </w:p>
    <w:p>
      <w:pPr>
        <w:ind w:firstLine="160" w:firstLineChars="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、加强认识，进一步提高学法用法观念。依法治国是中国共产党领导人民治理国家的基本方略，是发展社会主义市场经济的客观要求，也是社会文明进步的显著标志，还是国家长治久安，人民当家做主的根本保证。我作为一名高校的人民教师和班子成员，工作职责要求必须充分掌握相关法律法规，才能做到依法管理，才能保证各项工作规范有序开展。</w:t>
      </w:r>
    </w:p>
    <w:p>
      <w:pPr>
        <w:ind w:firstLine="160" w:firstLineChars="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、认真学法，进一步加强依法治校能力。由于工作面较宽，涉及的相关法律法规较多，只有不断加强学习，切实提高自身法律素养，才能做到依法履职。一年来，我参加了无纸化学法律网络学习，顺利通过了咸宁市组织的考试，在专家的辅导下学习了《宪法》，自学了《职业教育法》，《高校学校财务管理制度》等法律法规，同时，要求分管单位相关人员认真学习，让法律法规武装头脑，在工作中，严格按法律条款办事，明确了什么可以做，什么不可以做，应该怎么做，不应该怎么做，杜绝了办事随心所欲。</w:t>
      </w:r>
    </w:p>
    <w:p>
      <w:pPr>
        <w:ind w:firstLine="160" w:firstLineChars="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3、奉公守法，自觉维护党员干部良好的社会形象。我在认真学法用法，加强依法履职能力的同时，以身作则，身体力行，恪守国家法律法规和党员干部廉洁自律准则，随时警醒自己秉公办事，奉公守法，自觉维护共产党员的良好形象。</w:t>
      </w:r>
    </w:p>
    <w:p>
      <w:pPr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的来说，我个人认为这一年来自己的工作是称职的，如果说有一点成绩的话，应当归功于市委、校党委的正确领导，归功于广大教职工的大力支持和共同努力。我自身还存在学习不深入、化解问题能力不强、调研不充分等问题。今后我一定进一步加强学习，克服不足，自加压力，努力工作，全面贯彻党的基本路线、基本理论、基本方针，为办人民满意的大学多做贡献。</w:t>
      </w:r>
    </w:p>
    <w:p>
      <w:pPr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480" w:firstLineChars="15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咸宁职业技术学院  万齐元</w:t>
      </w:r>
    </w:p>
    <w:p>
      <w:pPr>
        <w:ind w:firstLine="480" w:firstLineChars="15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二〇一八年一月七日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69397"/>
      <w:docPartObj>
        <w:docPartGallery w:val="AutoText"/>
      </w:docPartObj>
    </w:sdtPr>
    <w:sdtContent>
      <w:p>
        <w:pPr>
          <w:pStyle w:val="2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23745"/>
    <w:multiLevelType w:val="multilevel"/>
    <w:tmpl w:val="36523745"/>
    <w:lvl w:ilvl="0" w:tentative="0">
      <w:start w:val="2"/>
      <w:numFmt w:val="japaneseCounting"/>
      <w:lvlText w:val="%1、"/>
      <w:lvlJc w:val="left"/>
      <w:pPr>
        <w:ind w:left="12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20"/>
      </w:pPr>
    </w:lvl>
    <w:lvl w:ilvl="2" w:tentative="0">
      <w:start w:val="1"/>
      <w:numFmt w:val="lowerRoman"/>
      <w:lvlText w:val="%3."/>
      <w:lvlJc w:val="right"/>
      <w:pPr>
        <w:ind w:left="1780" w:hanging="420"/>
      </w:pPr>
    </w:lvl>
    <w:lvl w:ilvl="3" w:tentative="0">
      <w:start w:val="1"/>
      <w:numFmt w:val="decimal"/>
      <w:lvlText w:val="%4."/>
      <w:lvlJc w:val="left"/>
      <w:pPr>
        <w:ind w:left="2200" w:hanging="420"/>
      </w:pPr>
    </w:lvl>
    <w:lvl w:ilvl="4" w:tentative="0">
      <w:start w:val="1"/>
      <w:numFmt w:val="lowerLetter"/>
      <w:lvlText w:val="%5)"/>
      <w:lvlJc w:val="left"/>
      <w:pPr>
        <w:ind w:left="2620" w:hanging="420"/>
      </w:pPr>
    </w:lvl>
    <w:lvl w:ilvl="5" w:tentative="0">
      <w:start w:val="1"/>
      <w:numFmt w:val="lowerRoman"/>
      <w:lvlText w:val="%6."/>
      <w:lvlJc w:val="right"/>
      <w:pPr>
        <w:ind w:left="3040" w:hanging="420"/>
      </w:pPr>
    </w:lvl>
    <w:lvl w:ilvl="6" w:tentative="0">
      <w:start w:val="1"/>
      <w:numFmt w:val="decimal"/>
      <w:lvlText w:val="%7."/>
      <w:lvlJc w:val="left"/>
      <w:pPr>
        <w:ind w:left="3460" w:hanging="420"/>
      </w:pPr>
    </w:lvl>
    <w:lvl w:ilvl="7" w:tentative="0">
      <w:start w:val="1"/>
      <w:numFmt w:val="lowerLetter"/>
      <w:lvlText w:val="%8)"/>
      <w:lvlJc w:val="left"/>
      <w:pPr>
        <w:ind w:left="3880" w:hanging="420"/>
      </w:pPr>
    </w:lvl>
    <w:lvl w:ilvl="8" w:tentative="0">
      <w:start w:val="1"/>
      <w:numFmt w:val="lowerRoman"/>
      <w:lvlText w:val="%9."/>
      <w:lvlJc w:val="right"/>
      <w:pPr>
        <w:ind w:left="43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4B6F"/>
    <w:rsid w:val="0000160D"/>
    <w:rsid w:val="00002800"/>
    <w:rsid w:val="00003295"/>
    <w:rsid w:val="00037F5D"/>
    <w:rsid w:val="00067AD4"/>
    <w:rsid w:val="000959B1"/>
    <w:rsid w:val="000D1D18"/>
    <w:rsid w:val="00124909"/>
    <w:rsid w:val="001872F9"/>
    <w:rsid w:val="001B41FB"/>
    <w:rsid w:val="001E05C5"/>
    <w:rsid w:val="001F7130"/>
    <w:rsid w:val="0022202F"/>
    <w:rsid w:val="00230079"/>
    <w:rsid w:val="00235654"/>
    <w:rsid w:val="00293D71"/>
    <w:rsid w:val="002C368D"/>
    <w:rsid w:val="002C68A6"/>
    <w:rsid w:val="002E04A3"/>
    <w:rsid w:val="002F5A91"/>
    <w:rsid w:val="00394335"/>
    <w:rsid w:val="003B7B62"/>
    <w:rsid w:val="00407102"/>
    <w:rsid w:val="00433B40"/>
    <w:rsid w:val="00453D13"/>
    <w:rsid w:val="004713FC"/>
    <w:rsid w:val="004D4099"/>
    <w:rsid w:val="004D7BBE"/>
    <w:rsid w:val="004F407E"/>
    <w:rsid w:val="0051198A"/>
    <w:rsid w:val="00513583"/>
    <w:rsid w:val="00536C19"/>
    <w:rsid w:val="00537380"/>
    <w:rsid w:val="00566E4C"/>
    <w:rsid w:val="005C378B"/>
    <w:rsid w:val="005F242A"/>
    <w:rsid w:val="0064174F"/>
    <w:rsid w:val="006563AF"/>
    <w:rsid w:val="006F0FF7"/>
    <w:rsid w:val="0074368C"/>
    <w:rsid w:val="00807E34"/>
    <w:rsid w:val="00893AE2"/>
    <w:rsid w:val="008B0834"/>
    <w:rsid w:val="008F3BC9"/>
    <w:rsid w:val="0095625B"/>
    <w:rsid w:val="009766BC"/>
    <w:rsid w:val="009A270F"/>
    <w:rsid w:val="009B19AF"/>
    <w:rsid w:val="009D4B6F"/>
    <w:rsid w:val="009E14D7"/>
    <w:rsid w:val="00A60225"/>
    <w:rsid w:val="00A71672"/>
    <w:rsid w:val="00A76E12"/>
    <w:rsid w:val="00A854BE"/>
    <w:rsid w:val="00AA21A1"/>
    <w:rsid w:val="00AF5033"/>
    <w:rsid w:val="00B42D5D"/>
    <w:rsid w:val="00B63298"/>
    <w:rsid w:val="00BA25A3"/>
    <w:rsid w:val="00BC7A88"/>
    <w:rsid w:val="00BF4FA6"/>
    <w:rsid w:val="00BF60C9"/>
    <w:rsid w:val="00C01118"/>
    <w:rsid w:val="00C2746E"/>
    <w:rsid w:val="00C54CE1"/>
    <w:rsid w:val="00C61016"/>
    <w:rsid w:val="00C95E92"/>
    <w:rsid w:val="00C97E70"/>
    <w:rsid w:val="00CB1031"/>
    <w:rsid w:val="00CB6581"/>
    <w:rsid w:val="00CE3AC1"/>
    <w:rsid w:val="00D60F34"/>
    <w:rsid w:val="00D73713"/>
    <w:rsid w:val="00D9196B"/>
    <w:rsid w:val="00E247EA"/>
    <w:rsid w:val="00E255AA"/>
    <w:rsid w:val="00EF6074"/>
    <w:rsid w:val="00F12EF3"/>
    <w:rsid w:val="00F359E0"/>
    <w:rsid w:val="00F743E6"/>
    <w:rsid w:val="00F965C8"/>
    <w:rsid w:val="00F96D96"/>
    <w:rsid w:val="00FA09B6"/>
    <w:rsid w:val="067B6FD0"/>
    <w:rsid w:val="0C16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351</Words>
  <Characters>2001</Characters>
  <Lines>16</Lines>
  <Paragraphs>4</Paragraphs>
  <TotalTime>0</TotalTime>
  <ScaleCrop>false</ScaleCrop>
  <LinksUpToDate>false</LinksUpToDate>
  <CharactersWithSpaces>2348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2018-01-05T02:45:00Z</dcterms:created>
  <dc:creator>lkl</dc:creator>
  <cp:lastModifiedBy>大飞哥</cp:lastModifiedBy>
  <cp:lastPrinted>2018-01-05T08:18:00Z</cp:lastPrinted>
  <dcterms:modified xsi:type="dcterms:W3CDTF">2018-01-31T06:09:46Z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