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6B1" w:rsidRPr="00B23311" w:rsidRDefault="004966B1" w:rsidP="004966B1">
      <w:pPr>
        <w:spacing w:line="560" w:lineRule="exact"/>
        <w:jc w:val="center"/>
        <w:outlineLvl w:val="0"/>
        <w:rPr>
          <w:rFonts w:ascii="宋体" w:hAnsi="宋体"/>
          <w:sz w:val="44"/>
          <w:szCs w:val="44"/>
        </w:rPr>
      </w:pPr>
      <w:r w:rsidRPr="00B23311">
        <w:rPr>
          <w:rFonts w:ascii="宋体" w:hAnsi="宋体" w:hint="eastAsia"/>
          <w:sz w:val="44"/>
          <w:szCs w:val="44"/>
        </w:rPr>
        <w:t>2017年度述职述廉</w:t>
      </w:r>
      <w:r w:rsidRPr="00B23311">
        <w:rPr>
          <w:rFonts w:ascii="宋体" w:hAnsi="宋体" w:cs="宋体" w:hint="eastAsia"/>
          <w:sz w:val="44"/>
          <w:szCs w:val="44"/>
        </w:rPr>
        <w:t>述责</w:t>
      </w:r>
      <w:r w:rsidRPr="00B23311">
        <w:rPr>
          <w:rFonts w:ascii="宋体" w:hAnsi="宋体" w:hint="eastAsia"/>
          <w:sz w:val="44"/>
          <w:szCs w:val="44"/>
        </w:rPr>
        <w:t>述</w:t>
      </w:r>
      <w:r w:rsidRPr="00B23311">
        <w:rPr>
          <w:rFonts w:ascii="宋体" w:hAnsi="宋体" w:cs="宋体" w:hint="eastAsia"/>
          <w:sz w:val="44"/>
          <w:szCs w:val="44"/>
        </w:rPr>
        <w:t>法</w:t>
      </w:r>
      <w:r w:rsidRPr="00B23311">
        <w:rPr>
          <w:rFonts w:ascii="宋体" w:hAnsi="宋体" w:hint="eastAsia"/>
          <w:sz w:val="44"/>
          <w:szCs w:val="44"/>
        </w:rPr>
        <w:t>报告</w:t>
      </w:r>
    </w:p>
    <w:p w:rsidR="004966B1" w:rsidRPr="00B52843" w:rsidRDefault="004966B1" w:rsidP="004966B1">
      <w:pPr>
        <w:spacing w:line="560" w:lineRule="exact"/>
        <w:jc w:val="center"/>
        <w:outlineLvl w:val="0"/>
        <w:rPr>
          <w:rFonts w:ascii="楷体_GB2312" w:eastAsia="楷体_GB2312" w:hAnsi="楷体"/>
          <w:sz w:val="32"/>
          <w:szCs w:val="32"/>
        </w:rPr>
      </w:pPr>
      <w:r>
        <w:rPr>
          <w:rFonts w:ascii="楷体_GB2312" w:eastAsia="楷体_GB2312" w:hAnsi="楷体" w:hint="eastAsia"/>
          <w:sz w:val="32"/>
          <w:szCs w:val="32"/>
        </w:rPr>
        <w:t>戴国强</w:t>
      </w:r>
    </w:p>
    <w:p w:rsidR="004966B1" w:rsidRPr="00B52843" w:rsidRDefault="004966B1" w:rsidP="004966B1">
      <w:pPr>
        <w:tabs>
          <w:tab w:val="left" w:pos="6210"/>
        </w:tabs>
        <w:spacing w:line="560" w:lineRule="exact"/>
        <w:jc w:val="center"/>
        <w:outlineLvl w:val="0"/>
        <w:rPr>
          <w:rFonts w:ascii="楷体_GB2312" w:eastAsia="楷体_GB2312" w:hAnsi="楷体"/>
          <w:sz w:val="32"/>
          <w:szCs w:val="32"/>
        </w:rPr>
      </w:pPr>
      <w:smartTag w:uri="urn:schemas-microsoft-com:office:smarttags" w:element="chsdate">
        <w:smartTagPr>
          <w:attr w:name="Year" w:val="2018"/>
          <w:attr w:name="Month" w:val="1"/>
          <w:attr w:name="Day" w:val="10"/>
          <w:attr w:name="IsLunarDate" w:val="False"/>
          <w:attr w:name="IsROCDate" w:val="False"/>
        </w:smartTagPr>
        <w:r w:rsidRPr="00B52843">
          <w:rPr>
            <w:rFonts w:ascii="楷体_GB2312" w:eastAsia="楷体_GB2312" w:hAnsi="楷体" w:hint="eastAsia"/>
            <w:sz w:val="32"/>
            <w:szCs w:val="32"/>
          </w:rPr>
          <w:t>201</w:t>
        </w:r>
        <w:r>
          <w:rPr>
            <w:rFonts w:ascii="楷体_GB2312" w:eastAsia="楷体_GB2312" w:hAnsi="楷体" w:hint="eastAsia"/>
            <w:sz w:val="32"/>
            <w:szCs w:val="32"/>
          </w:rPr>
          <w:t>8</w:t>
        </w:r>
        <w:r w:rsidRPr="00B52843">
          <w:rPr>
            <w:rFonts w:ascii="楷体_GB2312" w:eastAsia="楷体_GB2312" w:hAnsi="楷体" w:hint="eastAsia"/>
            <w:sz w:val="32"/>
            <w:szCs w:val="32"/>
          </w:rPr>
          <w:t>年</w:t>
        </w:r>
        <w:r>
          <w:rPr>
            <w:rFonts w:ascii="楷体_GB2312" w:eastAsia="楷体_GB2312" w:hAnsi="楷体" w:hint="eastAsia"/>
            <w:sz w:val="32"/>
            <w:szCs w:val="32"/>
          </w:rPr>
          <w:t>1</w:t>
        </w:r>
        <w:r w:rsidRPr="00B52843">
          <w:rPr>
            <w:rFonts w:ascii="楷体_GB2312" w:eastAsia="楷体_GB2312" w:hAnsi="楷体" w:hint="eastAsia"/>
            <w:sz w:val="32"/>
            <w:szCs w:val="32"/>
          </w:rPr>
          <w:t>月</w:t>
        </w:r>
        <w:r>
          <w:rPr>
            <w:rFonts w:ascii="楷体_GB2312" w:eastAsia="楷体_GB2312" w:hAnsi="楷体" w:hint="eastAsia"/>
            <w:sz w:val="32"/>
            <w:szCs w:val="32"/>
          </w:rPr>
          <w:t>10</w:t>
        </w:r>
        <w:r w:rsidRPr="00B52843">
          <w:rPr>
            <w:rFonts w:ascii="楷体_GB2312" w:eastAsia="楷体_GB2312" w:hAnsi="楷体" w:hint="eastAsia"/>
            <w:sz w:val="32"/>
            <w:szCs w:val="32"/>
          </w:rPr>
          <w:t>日</w:t>
        </w:r>
      </w:smartTag>
    </w:p>
    <w:p w:rsidR="004966B1" w:rsidRPr="00B41320" w:rsidRDefault="004966B1" w:rsidP="004966B1">
      <w:pPr>
        <w:tabs>
          <w:tab w:val="left" w:pos="6210"/>
        </w:tabs>
        <w:spacing w:line="560" w:lineRule="exact"/>
        <w:jc w:val="center"/>
        <w:rPr>
          <w:rFonts w:ascii="楷体" w:eastAsia="楷体" w:hAnsi="楷体"/>
          <w:sz w:val="32"/>
          <w:szCs w:val="32"/>
        </w:rPr>
      </w:pPr>
    </w:p>
    <w:p w:rsidR="004966B1" w:rsidRPr="009E76F2" w:rsidRDefault="004966B1" w:rsidP="004966B1">
      <w:pPr>
        <w:spacing w:line="560" w:lineRule="exact"/>
        <w:ind w:firstLineChars="200" w:firstLine="640"/>
        <w:rPr>
          <w:rFonts w:ascii="仿宋_GB2312" w:eastAsia="仿宋_GB2312" w:hAnsi="仿宋"/>
          <w:sz w:val="30"/>
          <w:szCs w:val="30"/>
        </w:rPr>
      </w:pPr>
      <w:r>
        <w:rPr>
          <w:rFonts w:ascii="仿宋" w:eastAsia="仿宋" w:hAnsi="仿宋"/>
          <w:color w:val="000000" w:themeColor="text1"/>
          <w:sz w:val="32"/>
          <w:szCs w:val="32"/>
        </w:rPr>
        <w:t>在市委、市政府和</w:t>
      </w:r>
      <w:r>
        <w:rPr>
          <w:rFonts w:ascii="仿宋" w:eastAsia="仿宋" w:hAnsi="仿宋" w:hint="eastAsia"/>
          <w:color w:val="000000" w:themeColor="text1"/>
          <w:sz w:val="32"/>
          <w:szCs w:val="32"/>
        </w:rPr>
        <w:t>学校党委的领导</w:t>
      </w:r>
      <w:r>
        <w:rPr>
          <w:rFonts w:ascii="仿宋" w:eastAsia="仿宋" w:hAnsi="仿宋"/>
          <w:color w:val="000000" w:themeColor="text1"/>
          <w:sz w:val="32"/>
          <w:szCs w:val="32"/>
        </w:rPr>
        <w:t>下，</w:t>
      </w:r>
      <w:r>
        <w:rPr>
          <w:rFonts w:ascii="仿宋" w:eastAsia="仿宋" w:hAnsi="仿宋"/>
          <w:color w:val="000000"/>
          <w:sz w:val="30"/>
          <w:szCs w:val="30"/>
        </w:rPr>
        <w:t>认真贯彻落实上级的重大决策部署</w:t>
      </w:r>
      <w:r w:rsidR="0074302E">
        <w:rPr>
          <w:rFonts w:ascii="仿宋" w:eastAsia="仿宋" w:hAnsi="仿宋"/>
          <w:color w:val="000000" w:themeColor="text1"/>
          <w:sz w:val="32"/>
          <w:szCs w:val="32"/>
        </w:rPr>
        <w:t>，</w:t>
      </w:r>
      <w:r w:rsidR="0074302E">
        <w:rPr>
          <w:rFonts w:ascii="仿宋" w:eastAsia="仿宋" w:hAnsi="仿宋" w:hint="eastAsia"/>
          <w:color w:val="000000" w:themeColor="text1"/>
          <w:sz w:val="32"/>
          <w:szCs w:val="32"/>
        </w:rPr>
        <w:t>切实</w:t>
      </w:r>
      <w:r>
        <w:rPr>
          <w:rFonts w:ascii="仿宋" w:eastAsia="仿宋" w:hAnsi="仿宋"/>
          <w:color w:val="000000" w:themeColor="text1"/>
          <w:sz w:val="32"/>
          <w:szCs w:val="32"/>
        </w:rPr>
        <w:t>履行岗位职责，恪尽职守、务实重</w:t>
      </w:r>
      <w:r>
        <w:rPr>
          <w:rFonts w:ascii="仿宋" w:eastAsia="仿宋" w:hAnsi="仿宋" w:hint="eastAsia"/>
          <w:color w:val="000000" w:themeColor="text1"/>
          <w:sz w:val="32"/>
          <w:szCs w:val="32"/>
        </w:rPr>
        <w:t>行</w:t>
      </w:r>
      <w:r>
        <w:rPr>
          <w:rFonts w:ascii="仿宋" w:eastAsia="仿宋" w:hAnsi="仿宋"/>
          <w:color w:val="000000" w:themeColor="text1"/>
          <w:sz w:val="32"/>
          <w:szCs w:val="32"/>
        </w:rPr>
        <w:t>，较好完成</w:t>
      </w:r>
      <w:r w:rsidR="0074302E">
        <w:rPr>
          <w:rFonts w:ascii="仿宋" w:eastAsia="仿宋" w:hAnsi="仿宋" w:hint="eastAsia"/>
          <w:color w:val="000000" w:themeColor="text1"/>
          <w:sz w:val="32"/>
          <w:szCs w:val="32"/>
        </w:rPr>
        <w:t>了</w:t>
      </w:r>
      <w:r>
        <w:rPr>
          <w:rFonts w:ascii="仿宋" w:eastAsia="仿宋" w:hAnsi="仿宋"/>
          <w:color w:val="000000" w:themeColor="text1"/>
          <w:sz w:val="32"/>
          <w:szCs w:val="32"/>
        </w:rPr>
        <w:t>全年</w:t>
      </w:r>
      <w:r>
        <w:rPr>
          <w:rFonts w:ascii="仿宋" w:eastAsia="仿宋" w:hAnsi="仿宋" w:hint="eastAsia"/>
          <w:color w:val="000000" w:themeColor="text1"/>
          <w:sz w:val="32"/>
          <w:szCs w:val="32"/>
        </w:rPr>
        <w:t>的</w:t>
      </w:r>
      <w:r>
        <w:rPr>
          <w:rFonts w:ascii="仿宋" w:eastAsia="仿宋" w:hAnsi="仿宋"/>
          <w:color w:val="000000" w:themeColor="text1"/>
          <w:sz w:val="32"/>
          <w:szCs w:val="32"/>
        </w:rPr>
        <w:t>主要工作任务。</w:t>
      </w:r>
      <w:r w:rsidRPr="009E76F2">
        <w:rPr>
          <w:rFonts w:ascii="仿宋_GB2312" w:eastAsia="仿宋_GB2312" w:hAnsi="仿宋" w:hint="eastAsia"/>
          <w:sz w:val="30"/>
          <w:szCs w:val="30"/>
        </w:rPr>
        <w:t>根据市委2017年度综合考评工</w:t>
      </w:r>
      <w:r w:rsidR="0074302E">
        <w:rPr>
          <w:rFonts w:ascii="仿宋_GB2312" w:eastAsia="仿宋_GB2312" w:hAnsi="仿宋" w:hint="eastAsia"/>
          <w:sz w:val="30"/>
          <w:szCs w:val="30"/>
        </w:rPr>
        <w:t>作安排和党风廉政建设责任制有关要求，现</w:t>
      </w:r>
      <w:r w:rsidRPr="009E76F2">
        <w:rPr>
          <w:rFonts w:ascii="仿宋_GB2312" w:eastAsia="仿宋_GB2312" w:hAnsi="仿宋" w:hint="eastAsia"/>
          <w:sz w:val="30"/>
          <w:szCs w:val="30"/>
        </w:rPr>
        <w:t>汇报如下：</w:t>
      </w:r>
    </w:p>
    <w:p w:rsidR="004966B1" w:rsidRPr="009E76F2" w:rsidRDefault="004966B1" w:rsidP="004966B1">
      <w:pPr>
        <w:spacing w:line="560" w:lineRule="exact"/>
        <w:ind w:firstLineChars="200" w:firstLine="602"/>
        <w:outlineLvl w:val="0"/>
        <w:rPr>
          <w:rFonts w:ascii="仿宋_GB2312" w:eastAsia="仿宋_GB2312" w:hAnsi="黑体"/>
          <w:b/>
          <w:sz w:val="30"/>
          <w:szCs w:val="30"/>
        </w:rPr>
      </w:pPr>
      <w:r w:rsidRPr="009E76F2">
        <w:rPr>
          <w:rFonts w:ascii="仿宋_GB2312" w:eastAsia="仿宋_GB2312" w:hAnsi="黑体" w:hint="eastAsia"/>
          <w:b/>
          <w:sz w:val="30"/>
          <w:szCs w:val="30"/>
        </w:rPr>
        <w:t>一、持续加强学习，切实提高政治素养和理论水平</w:t>
      </w:r>
    </w:p>
    <w:p w:rsidR="004966B1" w:rsidRPr="009E76F2" w:rsidRDefault="004966B1" w:rsidP="004966B1">
      <w:pPr>
        <w:spacing w:line="560" w:lineRule="exact"/>
        <w:ind w:firstLineChars="200" w:firstLine="600"/>
        <w:rPr>
          <w:rFonts w:ascii="仿宋_GB2312" w:eastAsia="仿宋_GB2312" w:hAnsi="仿宋"/>
          <w:sz w:val="30"/>
          <w:szCs w:val="30"/>
        </w:rPr>
      </w:pPr>
      <w:r w:rsidRPr="009E76F2">
        <w:rPr>
          <w:rFonts w:ascii="仿宋_GB2312" w:eastAsia="仿宋_GB2312" w:hAnsi="仿宋" w:hint="eastAsia"/>
          <w:sz w:val="30"/>
          <w:szCs w:val="30"/>
        </w:rPr>
        <w:t>2017年，按照上级部署，根据“两学一做”学习教育常态化制度化和关于认真学习贯彻党的十九大精神的通知要求，结合</w:t>
      </w:r>
      <w:r>
        <w:rPr>
          <w:rFonts w:ascii="仿宋_GB2312" w:eastAsia="仿宋_GB2312" w:hAnsi="仿宋" w:hint="eastAsia"/>
          <w:sz w:val="30"/>
          <w:szCs w:val="30"/>
        </w:rPr>
        <w:t>市委中心组、</w:t>
      </w:r>
      <w:r w:rsidRPr="009E76F2">
        <w:rPr>
          <w:rFonts w:ascii="仿宋_GB2312" w:eastAsia="仿宋_GB2312" w:hAnsi="仿宋" w:hint="eastAsia"/>
          <w:sz w:val="30"/>
          <w:szCs w:val="30"/>
        </w:rPr>
        <w:t>学校</w:t>
      </w:r>
      <w:r>
        <w:rPr>
          <w:rFonts w:ascii="仿宋_GB2312" w:eastAsia="仿宋_GB2312" w:hAnsi="仿宋" w:hint="eastAsia"/>
          <w:sz w:val="30"/>
          <w:szCs w:val="30"/>
        </w:rPr>
        <w:t>党委中心组</w:t>
      </w:r>
      <w:r w:rsidRPr="009E76F2">
        <w:rPr>
          <w:rFonts w:ascii="仿宋_GB2312" w:eastAsia="仿宋_GB2312" w:hAnsi="仿宋" w:hint="eastAsia"/>
          <w:sz w:val="30"/>
          <w:szCs w:val="30"/>
        </w:rPr>
        <w:t>、干部培训</w:t>
      </w:r>
      <w:r>
        <w:rPr>
          <w:rFonts w:ascii="仿宋_GB2312" w:eastAsia="仿宋_GB2312" w:hAnsi="仿宋" w:hint="eastAsia"/>
          <w:sz w:val="30"/>
          <w:szCs w:val="30"/>
        </w:rPr>
        <w:t>等学习活动，</w:t>
      </w:r>
      <w:r w:rsidRPr="009E76F2">
        <w:rPr>
          <w:rFonts w:ascii="仿宋_GB2312" w:eastAsia="仿宋_GB2312" w:hAnsi="仿宋" w:hint="eastAsia"/>
          <w:sz w:val="30"/>
          <w:szCs w:val="30"/>
        </w:rPr>
        <w:t>收听收看</w:t>
      </w:r>
      <w:r>
        <w:rPr>
          <w:rFonts w:ascii="仿宋_GB2312" w:eastAsia="仿宋_GB2312" w:hAnsi="仿宋" w:hint="eastAsia"/>
          <w:sz w:val="30"/>
          <w:szCs w:val="30"/>
        </w:rPr>
        <w:t>了</w:t>
      </w:r>
      <w:r w:rsidRPr="009E76F2">
        <w:rPr>
          <w:rFonts w:ascii="仿宋_GB2312" w:eastAsia="仿宋_GB2312" w:hAnsi="仿宋" w:hint="eastAsia"/>
          <w:sz w:val="30"/>
          <w:szCs w:val="30"/>
        </w:rPr>
        <w:t>党的十九大精神报告、</w:t>
      </w:r>
      <w:r>
        <w:rPr>
          <w:rFonts w:ascii="仿宋_GB2312" w:eastAsia="仿宋_GB2312" w:hAnsi="仿宋" w:hint="eastAsia"/>
          <w:sz w:val="30"/>
          <w:szCs w:val="30"/>
        </w:rPr>
        <w:t>聆听了</w:t>
      </w:r>
      <w:r w:rsidRPr="009E76F2">
        <w:rPr>
          <w:rFonts w:ascii="仿宋_GB2312" w:eastAsia="仿宋_GB2312" w:hAnsi="仿宋" w:hint="eastAsia"/>
          <w:sz w:val="30"/>
          <w:szCs w:val="30"/>
        </w:rPr>
        <w:t>党的十九大精神</w:t>
      </w:r>
      <w:r>
        <w:rPr>
          <w:rFonts w:ascii="仿宋_GB2312" w:eastAsia="仿宋_GB2312" w:hAnsi="仿宋" w:hint="eastAsia"/>
          <w:sz w:val="30"/>
          <w:szCs w:val="30"/>
        </w:rPr>
        <w:t>专题</w:t>
      </w:r>
      <w:r w:rsidRPr="009E76F2">
        <w:rPr>
          <w:rFonts w:ascii="仿宋_GB2312" w:eastAsia="仿宋_GB2312" w:hAnsi="仿宋" w:hint="eastAsia"/>
          <w:sz w:val="30"/>
          <w:szCs w:val="30"/>
        </w:rPr>
        <w:t>宣讲报告、专家</w:t>
      </w:r>
      <w:r>
        <w:rPr>
          <w:rFonts w:ascii="仿宋_GB2312" w:eastAsia="仿宋_GB2312" w:hAnsi="仿宋" w:hint="eastAsia"/>
          <w:sz w:val="30"/>
          <w:szCs w:val="30"/>
        </w:rPr>
        <w:t>辅导</w:t>
      </w:r>
      <w:r w:rsidRPr="009E76F2">
        <w:rPr>
          <w:rFonts w:ascii="仿宋_GB2312" w:eastAsia="仿宋_GB2312" w:hAnsi="仿宋" w:hint="eastAsia"/>
          <w:sz w:val="30"/>
          <w:szCs w:val="30"/>
        </w:rPr>
        <w:t>讲座等，采取集中学习、专题培训、个人自学等形式，深入学习了党的十九大精神、</w:t>
      </w:r>
      <w:r w:rsidRPr="009E76F2">
        <w:rPr>
          <w:rFonts w:ascii="仿宋_GB2312" w:eastAsia="仿宋_GB2312" w:hAnsi="仿宋" w:cs="Courier New" w:hint="eastAsia"/>
          <w:sz w:val="30"/>
          <w:szCs w:val="30"/>
        </w:rPr>
        <w:t>习近平总</w:t>
      </w:r>
      <w:r>
        <w:rPr>
          <w:rFonts w:ascii="仿宋_GB2312" w:eastAsia="仿宋_GB2312" w:hAnsi="仿宋" w:cs="Courier New" w:hint="eastAsia"/>
          <w:sz w:val="30"/>
          <w:szCs w:val="30"/>
        </w:rPr>
        <w:t>书记关于进一步加强作风建设的重要批示的相关通知精神等。</w:t>
      </w:r>
      <w:r w:rsidRPr="009E76F2">
        <w:rPr>
          <w:rFonts w:ascii="仿宋_GB2312" w:eastAsia="仿宋_GB2312" w:hAnsi="仿宋" w:cs="Courier New" w:hint="eastAsia"/>
          <w:sz w:val="30"/>
          <w:szCs w:val="30"/>
        </w:rPr>
        <w:t>通过学习，</w:t>
      </w:r>
      <w:r>
        <w:rPr>
          <w:rFonts w:ascii="仿宋_GB2312" w:eastAsia="仿宋_GB2312" w:hAnsi="仿宋" w:cs="Courier New" w:hint="eastAsia"/>
          <w:sz w:val="30"/>
          <w:szCs w:val="30"/>
        </w:rPr>
        <w:t>进一步</w:t>
      </w:r>
      <w:r w:rsidRPr="009E76F2">
        <w:rPr>
          <w:rFonts w:ascii="仿宋_GB2312" w:eastAsia="仿宋_GB2312" w:hAnsi="仿宋" w:cs="Courier New" w:hint="eastAsia"/>
          <w:sz w:val="30"/>
          <w:szCs w:val="30"/>
        </w:rPr>
        <w:t>牢固树立了“四个意识”，增强了“四个自信”，</w:t>
      </w:r>
      <w:r w:rsidRPr="009E76F2">
        <w:rPr>
          <w:rFonts w:ascii="仿宋_GB2312" w:eastAsia="仿宋_GB2312" w:hAnsi="仿宋" w:hint="eastAsia"/>
          <w:sz w:val="30"/>
          <w:szCs w:val="30"/>
        </w:rPr>
        <w:t>强化了党性修养和党规党纪意识，</w:t>
      </w:r>
      <w:r>
        <w:rPr>
          <w:rFonts w:ascii="仿宋_GB2312" w:eastAsia="仿宋_GB2312" w:hAnsi="仿宋" w:hint="eastAsia"/>
          <w:sz w:val="30"/>
          <w:szCs w:val="30"/>
        </w:rPr>
        <w:t>更加</w:t>
      </w:r>
      <w:r w:rsidR="0074302E">
        <w:rPr>
          <w:rFonts w:ascii="仿宋_GB2312" w:eastAsia="仿宋_GB2312" w:hAnsi="仿宋" w:hint="eastAsia"/>
          <w:sz w:val="30"/>
          <w:szCs w:val="30"/>
        </w:rPr>
        <w:t>明确了履职尽责、</w:t>
      </w:r>
      <w:r w:rsidRPr="009E76F2">
        <w:rPr>
          <w:rFonts w:ascii="仿宋_GB2312" w:eastAsia="仿宋_GB2312" w:hAnsi="仿宋" w:hint="eastAsia"/>
          <w:sz w:val="30"/>
          <w:szCs w:val="30"/>
        </w:rPr>
        <w:t>担当作为的工作信念，</w:t>
      </w:r>
      <w:r w:rsidR="0074302E">
        <w:rPr>
          <w:rFonts w:ascii="仿宋_GB2312" w:eastAsia="仿宋_GB2312" w:hAnsi="仿宋" w:hint="eastAsia"/>
          <w:sz w:val="30"/>
          <w:szCs w:val="30"/>
        </w:rPr>
        <w:t>提升了政治素养，</w:t>
      </w:r>
      <w:r w:rsidRPr="009E76F2">
        <w:rPr>
          <w:rFonts w:ascii="仿宋_GB2312" w:eastAsia="仿宋_GB2312" w:hAnsi="仿宋" w:hint="eastAsia"/>
          <w:sz w:val="30"/>
          <w:szCs w:val="30"/>
        </w:rPr>
        <w:t>提高了</w:t>
      </w:r>
      <w:r w:rsidR="0074302E">
        <w:rPr>
          <w:rFonts w:ascii="仿宋_GB2312" w:eastAsia="仿宋_GB2312" w:hAnsi="仿宋" w:hint="eastAsia"/>
          <w:sz w:val="30"/>
          <w:szCs w:val="30"/>
        </w:rPr>
        <w:t>办学</w:t>
      </w:r>
      <w:r w:rsidRPr="009E76F2">
        <w:rPr>
          <w:rFonts w:ascii="仿宋_GB2312" w:eastAsia="仿宋_GB2312" w:hAnsi="仿宋" w:hint="eastAsia"/>
          <w:sz w:val="30"/>
          <w:szCs w:val="30"/>
        </w:rPr>
        <w:t>治校兴校能力。</w:t>
      </w:r>
    </w:p>
    <w:p w:rsidR="004966B1" w:rsidRPr="009E76F2" w:rsidRDefault="004966B1" w:rsidP="004966B1">
      <w:pPr>
        <w:spacing w:line="560" w:lineRule="exact"/>
        <w:ind w:firstLineChars="200" w:firstLine="602"/>
        <w:rPr>
          <w:rFonts w:ascii="仿宋_GB2312" w:eastAsia="仿宋_GB2312" w:hAnsi="仿宋"/>
          <w:b/>
          <w:sz w:val="30"/>
          <w:szCs w:val="30"/>
        </w:rPr>
      </w:pPr>
      <w:r w:rsidRPr="009E76F2">
        <w:rPr>
          <w:rFonts w:ascii="仿宋_GB2312" w:eastAsia="仿宋_GB2312" w:hAnsi="仿宋" w:hint="eastAsia"/>
          <w:b/>
          <w:sz w:val="30"/>
          <w:szCs w:val="30"/>
        </w:rPr>
        <w:t>二、严守政治纪律和政治规矩，积极履行管党治党和依法治校的主体责任</w:t>
      </w:r>
    </w:p>
    <w:p w:rsidR="004966B1" w:rsidRPr="009E76F2" w:rsidRDefault="004966B1" w:rsidP="004966B1">
      <w:pPr>
        <w:spacing w:line="560" w:lineRule="exact"/>
        <w:ind w:firstLineChars="200" w:firstLine="600"/>
        <w:rPr>
          <w:rFonts w:ascii="仿宋_GB2312" w:eastAsia="仿宋_GB2312" w:hAnsi="仿宋"/>
          <w:sz w:val="30"/>
          <w:szCs w:val="30"/>
        </w:rPr>
      </w:pPr>
      <w:r>
        <w:rPr>
          <w:rFonts w:ascii="仿宋_GB2312" w:eastAsia="仿宋_GB2312" w:hAnsi="宋体" w:hint="eastAsia"/>
          <w:sz w:val="30"/>
          <w:szCs w:val="30"/>
        </w:rPr>
        <w:t>作为学院院长，我负责学院行政全面工作。在工作中，我努力</w:t>
      </w:r>
      <w:r>
        <w:rPr>
          <w:rFonts w:ascii="仿宋_GB2312" w:eastAsia="仿宋_GB2312" w:hAnsi="宋体" w:hint="eastAsia"/>
          <w:sz w:val="30"/>
          <w:szCs w:val="30"/>
        </w:rPr>
        <w:lastRenderedPageBreak/>
        <w:t>团结</w:t>
      </w:r>
      <w:r w:rsidRPr="009E76F2">
        <w:rPr>
          <w:rFonts w:ascii="仿宋_GB2312" w:eastAsia="仿宋_GB2312" w:hAnsi="宋体" w:hint="eastAsia"/>
          <w:sz w:val="30"/>
          <w:szCs w:val="30"/>
        </w:rPr>
        <w:t>班子</w:t>
      </w:r>
      <w:r>
        <w:rPr>
          <w:rFonts w:ascii="仿宋_GB2312" w:eastAsia="仿宋_GB2312" w:hAnsi="宋体" w:hint="eastAsia"/>
          <w:sz w:val="30"/>
          <w:szCs w:val="30"/>
        </w:rPr>
        <w:t>成员</w:t>
      </w:r>
      <w:r w:rsidRPr="009E76F2">
        <w:rPr>
          <w:rFonts w:ascii="仿宋_GB2312" w:eastAsia="仿宋_GB2312" w:hAnsi="宋体" w:hint="eastAsia"/>
          <w:sz w:val="30"/>
          <w:szCs w:val="30"/>
        </w:rPr>
        <w:t>，依靠全体教职员工，不断提高自身的工作能力和业务水平。一是坚决贯彻党委领导下的校长负责制。凡是学院</w:t>
      </w:r>
      <w:r>
        <w:rPr>
          <w:rFonts w:ascii="仿宋_GB2312" w:eastAsia="仿宋_GB2312" w:hAnsi="宋体" w:hint="eastAsia"/>
          <w:sz w:val="30"/>
          <w:szCs w:val="30"/>
        </w:rPr>
        <w:t>“三重一大”一律按</w:t>
      </w:r>
      <w:r w:rsidR="00F40FDF">
        <w:rPr>
          <w:rFonts w:ascii="仿宋_GB2312" w:eastAsia="仿宋_GB2312" w:hAnsi="宋体" w:hint="eastAsia"/>
          <w:sz w:val="30"/>
          <w:szCs w:val="30"/>
        </w:rPr>
        <w:t>学院</w:t>
      </w:r>
      <w:r>
        <w:rPr>
          <w:rFonts w:ascii="仿宋_GB2312" w:eastAsia="仿宋_GB2312" w:hAnsi="宋体" w:hint="eastAsia"/>
          <w:sz w:val="30"/>
          <w:szCs w:val="30"/>
        </w:rPr>
        <w:t>党委集体决策办理，重要事项</w:t>
      </w:r>
      <w:r w:rsidRPr="009E76F2">
        <w:rPr>
          <w:rFonts w:ascii="仿宋_GB2312" w:eastAsia="仿宋_GB2312" w:hAnsi="宋体" w:hint="eastAsia"/>
          <w:sz w:val="30"/>
          <w:szCs w:val="30"/>
        </w:rPr>
        <w:t>坚持集体研究，按民主集中制原则办事；二是以高度的政治责任感深入推进巡视整改工作，抓好责任落实，坚决把纪律和规矩挺在前面，严守政治纪律和政治规矩，确保“一岗双责”落到实处，营造风清气正的校园政治生态。三是树立全局意识和责任意识，结合工作实际，不断提高自己的工作能力和办学治校水平。始终同以习近平总书记为核心的党中央保持</w:t>
      </w:r>
      <w:r w:rsidR="002C447B">
        <w:rPr>
          <w:rFonts w:ascii="仿宋_GB2312" w:eastAsia="仿宋_GB2312" w:hAnsi="宋体" w:hint="eastAsia"/>
          <w:sz w:val="30"/>
          <w:szCs w:val="30"/>
        </w:rPr>
        <w:t>高度</w:t>
      </w:r>
      <w:r w:rsidRPr="009E76F2">
        <w:rPr>
          <w:rFonts w:ascii="仿宋_GB2312" w:eastAsia="仿宋_GB2312" w:hAnsi="宋体" w:hint="eastAsia"/>
          <w:sz w:val="30"/>
          <w:szCs w:val="30"/>
        </w:rPr>
        <w:t>一致，认真贯彻落实党的十八大和十九大精神，贯彻落实省委、省委</w:t>
      </w:r>
      <w:r w:rsidR="002C447B">
        <w:rPr>
          <w:rFonts w:ascii="仿宋_GB2312" w:eastAsia="仿宋_GB2312" w:hAnsi="宋体" w:hint="eastAsia"/>
          <w:sz w:val="30"/>
          <w:szCs w:val="30"/>
        </w:rPr>
        <w:t>高教</w:t>
      </w:r>
      <w:r w:rsidRPr="009E76F2">
        <w:rPr>
          <w:rFonts w:ascii="仿宋_GB2312" w:eastAsia="仿宋_GB2312" w:hAnsi="宋体" w:hint="eastAsia"/>
          <w:sz w:val="30"/>
          <w:szCs w:val="30"/>
        </w:rPr>
        <w:t>工委、市委市政府和校党委的决策部署，主动做好本职工作。</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三、认真落实年度目标任务，人才培养水平得到提升</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1. 加强和改进学生思想政治教育工作。加强辅导员队伍专业化、职业化建设，健全学生思想政治教育长效机制。充分发挥课堂教学在大学生思想政治教育中的主渠道作用，</w:t>
      </w:r>
      <w:r w:rsidR="004E095D">
        <w:rPr>
          <w:rFonts w:ascii="仿宋_GB2312" w:eastAsia="仿宋_GB2312" w:cs="黑体" w:hint="eastAsia"/>
          <w:sz w:val="30"/>
          <w:szCs w:val="30"/>
        </w:rPr>
        <w:t>亲自为学生讲思政课，到支部、进</w:t>
      </w:r>
      <w:r>
        <w:rPr>
          <w:rFonts w:ascii="仿宋_GB2312" w:eastAsia="仿宋_GB2312" w:cs="黑体" w:hint="eastAsia"/>
          <w:sz w:val="30"/>
          <w:szCs w:val="30"/>
        </w:rPr>
        <w:t>班级宣讲党的十九大精神，</w:t>
      </w:r>
      <w:r w:rsidRPr="009E76F2">
        <w:rPr>
          <w:rFonts w:ascii="仿宋_GB2312" w:eastAsia="仿宋_GB2312" w:cs="黑体" w:hint="eastAsia"/>
          <w:sz w:val="30"/>
          <w:szCs w:val="30"/>
        </w:rPr>
        <w:t>在潜移默化中增强 “四个意识”。大力弘扬咸职“人梯精神”</w:t>
      </w:r>
      <w:r>
        <w:rPr>
          <w:rFonts w:ascii="仿宋_GB2312" w:eastAsia="仿宋_GB2312" w:cs="黑体" w:hint="eastAsia"/>
          <w:sz w:val="30"/>
          <w:szCs w:val="30"/>
        </w:rPr>
        <w:t>，</w:t>
      </w:r>
      <w:r w:rsidRPr="009E76F2">
        <w:rPr>
          <w:rFonts w:ascii="仿宋_GB2312" w:eastAsia="仿宋_GB2312" w:cs="黑体" w:hint="eastAsia"/>
          <w:sz w:val="30"/>
          <w:szCs w:val="30"/>
        </w:rPr>
        <w:t>培养德技并修</w:t>
      </w:r>
      <w:r>
        <w:rPr>
          <w:rFonts w:ascii="仿宋_GB2312" w:eastAsia="仿宋_GB2312" w:cs="黑体" w:hint="eastAsia"/>
          <w:sz w:val="30"/>
          <w:szCs w:val="30"/>
        </w:rPr>
        <w:t>的“时代工匠”。</w:t>
      </w:r>
      <w:r w:rsidRPr="009E76F2">
        <w:rPr>
          <w:rFonts w:ascii="仿宋_GB2312" w:eastAsia="仿宋_GB2312" w:cs="黑体" w:hint="eastAsia"/>
          <w:sz w:val="30"/>
          <w:szCs w:val="30"/>
        </w:rPr>
        <w:t>加强实践育人，组织学生参加职业技能大赛、生产劳动、勤工助学等活动，促进学生德技并修、全面发展。</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2、骨干专业建设水平不断提升。重点建设6个骨干专业群，2017年新立项软件技术</w:t>
      </w:r>
      <w:r w:rsidR="00041A63">
        <w:rPr>
          <w:rFonts w:ascii="仿宋_GB2312" w:eastAsia="仿宋_GB2312" w:cs="黑体" w:hint="eastAsia"/>
          <w:sz w:val="30"/>
          <w:szCs w:val="30"/>
        </w:rPr>
        <w:t>专业</w:t>
      </w:r>
      <w:r w:rsidRPr="009E76F2">
        <w:rPr>
          <w:rFonts w:ascii="仿宋_GB2312" w:eastAsia="仿宋_GB2312" w:cs="黑体" w:hint="eastAsia"/>
          <w:sz w:val="30"/>
          <w:szCs w:val="30"/>
        </w:rPr>
        <w:t>为省级特色专业</w:t>
      </w:r>
      <w:r w:rsidR="00041A63">
        <w:rPr>
          <w:rFonts w:ascii="仿宋_GB2312" w:eastAsia="仿宋_GB2312" w:cs="黑体" w:hint="eastAsia"/>
          <w:sz w:val="30"/>
          <w:szCs w:val="30"/>
        </w:rPr>
        <w:t>。进一步形成了现代农业、先进制造业、现代服务业为支撑的专业群体系</w:t>
      </w:r>
      <w:r w:rsidRPr="009E76F2">
        <w:rPr>
          <w:rFonts w:ascii="仿宋_GB2312" w:eastAsia="仿宋_GB2312" w:cs="黑体" w:hint="eastAsia"/>
          <w:sz w:val="30"/>
          <w:szCs w:val="30"/>
        </w:rPr>
        <w:t>。建设产教深度融合</w:t>
      </w:r>
      <w:r w:rsidRPr="009E76F2">
        <w:rPr>
          <w:rFonts w:ascii="仿宋_GB2312" w:eastAsia="仿宋_GB2312" w:cs="黑体" w:hint="eastAsia"/>
          <w:sz w:val="30"/>
          <w:szCs w:val="30"/>
        </w:rPr>
        <w:lastRenderedPageBreak/>
        <w:t>的10</w:t>
      </w:r>
      <w:r w:rsidR="002D2B72">
        <w:rPr>
          <w:rFonts w:ascii="仿宋_GB2312" w:eastAsia="仿宋_GB2312" w:cs="黑体" w:hint="eastAsia"/>
          <w:sz w:val="30"/>
          <w:szCs w:val="30"/>
        </w:rPr>
        <w:t>个理实一体化的</w:t>
      </w:r>
      <w:r w:rsidRPr="009E76F2">
        <w:rPr>
          <w:rFonts w:ascii="仿宋_GB2312" w:eastAsia="仿宋_GB2312" w:cs="黑体" w:hint="eastAsia"/>
          <w:sz w:val="30"/>
          <w:szCs w:val="30"/>
        </w:rPr>
        <w:t xml:space="preserve">基地，促进区域产业结构调整和新兴产业发展。      </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3、教师素质和科研水平得到增强。建立了教师轮训制度，2017年共组织200</w:t>
      </w:r>
      <w:r w:rsidR="003B4B70">
        <w:rPr>
          <w:rFonts w:ascii="仿宋_GB2312" w:eastAsia="仿宋_GB2312" w:cs="黑体" w:hint="eastAsia"/>
          <w:sz w:val="30"/>
          <w:szCs w:val="30"/>
        </w:rPr>
        <w:t>余名</w:t>
      </w:r>
      <w:r w:rsidRPr="009E76F2">
        <w:rPr>
          <w:rFonts w:ascii="仿宋_GB2312" w:eastAsia="仿宋_GB2312" w:cs="黑体" w:hint="eastAsia"/>
          <w:sz w:val="30"/>
          <w:szCs w:val="30"/>
        </w:rPr>
        <w:t>教师参加国家、省各级师资培训，“双师型”教师比例达85.22%。2017年教师在国家级、省级以上刊物发表论文300余篇，共立项纵向课题75项，其中省部级课题立项6项；横向项目立项7项。纵向项目到款额25.5万元，横向项目到款额66.5万，较上年增长94%；实用新型专利78项，较上年增长45%，软件著作权4项。构建了国家、省、学校三级数字教育资源共建共享体系。参与6个国家级专业教学资源库建设，专业团队建设成绩显著。</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4、贯通“中-</w:t>
      </w:r>
      <w:r w:rsidR="0026678A">
        <w:rPr>
          <w:rFonts w:ascii="仿宋_GB2312" w:eastAsia="仿宋_GB2312" w:cs="黑体" w:hint="eastAsia"/>
          <w:sz w:val="30"/>
          <w:szCs w:val="30"/>
        </w:rPr>
        <w:t>专</w:t>
      </w:r>
      <w:r w:rsidRPr="009E76F2">
        <w:rPr>
          <w:rFonts w:ascii="仿宋_GB2312" w:eastAsia="仿宋_GB2312" w:cs="黑体" w:hint="eastAsia"/>
          <w:sz w:val="30"/>
          <w:szCs w:val="30"/>
        </w:rPr>
        <w:t>-本”人才培养立交桥。积极与10所市内外中职联系，成功获批与嘉鱼中等职业技术学校等6所中职的6个专业实行“3+2</w:t>
      </w:r>
      <w:r>
        <w:rPr>
          <w:rFonts w:ascii="仿宋_GB2312" w:eastAsia="仿宋_GB2312" w:cs="黑体" w:hint="eastAsia"/>
          <w:sz w:val="30"/>
          <w:szCs w:val="30"/>
        </w:rPr>
        <w:t>”培养。与湖北科技学院</w:t>
      </w:r>
      <w:r w:rsidRPr="009E76F2">
        <w:rPr>
          <w:rFonts w:ascii="仿宋_GB2312" w:eastAsia="仿宋_GB2312" w:cs="黑体" w:hint="eastAsia"/>
          <w:sz w:val="30"/>
          <w:szCs w:val="30"/>
        </w:rPr>
        <w:t>签订“3+2”高职本科联合培养人</w:t>
      </w:r>
      <w:r>
        <w:rPr>
          <w:rFonts w:ascii="仿宋_GB2312" w:eastAsia="仿宋_GB2312" w:cs="黑体" w:hint="eastAsia"/>
          <w:sz w:val="30"/>
          <w:szCs w:val="30"/>
        </w:rPr>
        <w:t>才协议，联合培养财务管理（会计方向）专业本科层次高素质技术技能</w:t>
      </w:r>
      <w:r w:rsidRPr="009E76F2">
        <w:rPr>
          <w:rFonts w:ascii="仿宋_GB2312" w:eastAsia="仿宋_GB2312" w:cs="黑体" w:hint="eastAsia"/>
          <w:sz w:val="30"/>
          <w:szCs w:val="30"/>
        </w:rPr>
        <w:t>人才，2017年共招收70名学生,</w:t>
      </w:r>
      <w:r>
        <w:rPr>
          <w:rFonts w:ascii="仿宋_GB2312" w:eastAsia="仿宋_GB2312" w:cs="黑体" w:hint="eastAsia"/>
          <w:sz w:val="30"/>
          <w:szCs w:val="30"/>
        </w:rPr>
        <w:t>社会反响</w:t>
      </w:r>
      <w:r w:rsidRPr="009E76F2">
        <w:rPr>
          <w:rFonts w:ascii="仿宋_GB2312" w:eastAsia="仿宋_GB2312" w:cs="黑体" w:hint="eastAsia"/>
          <w:sz w:val="30"/>
          <w:szCs w:val="30"/>
        </w:rPr>
        <w:t>良好。</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 xml:space="preserve">5. </w:t>
      </w:r>
      <w:r>
        <w:rPr>
          <w:rFonts w:ascii="仿宋_GB2312" w:eastAsia="仿宋_GB2312" w:cs="黑体" w:hint="eastAsia"/>
          <w:sz w:val="30"/>
          <w:szCs w:val="30"/>
        </w:rPr>
        <w:t>以“鄂南职教集团”为平台，推动产教融合</w:t>
      </w:r>
      <w:r w:rsidRPr="009E76F2">
        <w:rPr>
          <w:rFonts w:ascii="仿宋_GB2312" w:eastAsia="仿宋_GB2312" w:cs="黑体" w:hint="eastAsia"/>
          <w:sz w:val="30"/>
          <w:szCs w:val="30"/>
        </w:rPr>
        <w:t>协同发展</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与9所大中专院校、5个行业协会和144</w:t>
      </w:r>
      <w:r>
        <w:rPr>
          <w:rFonts w:ascii="仿宋_GB2312" w:eastAsia="仿宋_GB2312" w:cs="黑体" w:hint="eastAsia"/>
          <w:sz w:val="30"/>
          <w:szCs w:val="30"/>
        </w:rPr>
        <w:t>家企业联合</w:t>
      </w:r>
      <w:r w:rsidRPr="009E76F2">
        <w:rPr>
          <w:rFonts w:ascii="仿宋_GB2312" w:eastAsia="仿宋_GB2312" w:cs="黑体" w:hint="eastAsia"/>
          <w:sz w:val="30"/>
          <w:szCs w:val="30"/>
        </w:rPr>
        <w:t>组建的“鄂南职教集团”</w:t>
      </w:r>
      <w:r>
        <w:rPr>
          <w:rFonts w:ascii="仿宋_GB2312" w:eastAsia="仿宋_GB2312" w:cs="黑体" w:hint="eastAsia"/>
          <w:sz w:val="30"/>
          <w:szCs w:val="30"/>
        </w:rPr>
        <w:t>运行机制不断完善，政、行、校、企、研等多方协同育人不断深化</w:t>
      </w:r>
      <w:r w:rsidRPr="009E76F2">
        <w:rPr>
          <w:rFonts w:ascii="仿宋_GB2312" w:eastAsia="仿宋_GB2312" w:cs="黑体" w:hint="eastAsia"/>
          <w:sz w:val="30"/>
          <w:szCs w:val="30"/>
        </w:rPr>
        <w:t>，开展</w:t>
      </w:r>
      <w:r>
        <w:rPr>
          <w:rFonts w:ascii="仿宋_GB2312" w:eastAsia="仿宋_GB2312" w:cs="黑体" w:hint="eastAsia"/>
          <w:sz w:val="30"/>
          <w:szCs w:val="30"/>
        </w:rPr>
        <w:t>了</w:t>
      </w:r>
      <w:r w:rsidRPr="009E76F2">
        <w:rPr>
          <w:rFonts w:ascii="仿宋_GB2312" w:eastAsia="仿宋_GB2312" w:cs="黑体" w:hint="eastAsia"/>
          <w:sz w:val="30"/>
          <w:szCs w:val="30"/>
        </w:rPr>
        <w:t>形式多样的深度合作办学实践，校企合作共建专业、基地、共享师资，协同创建了200多个校内外实训基地、10个科研院所、6个技术研发中心。学校与湖北省三六重工有限公司、咸宁华锐机电有限公司的合作共建技术研发中心，2017年联合申报课题4项，联合申报专利12项，产品研发6项。</w:t>
      </w:r>
      <w:r>
        <w:rPr>
          <w:rFonts w:ascii="仿宋_GB2312" w:eastAsia="仿宋_GB2312" w:cs="黑体" w:hint="eastAsia"/>
          <w:sz w:val="30"/>
          <w:szCs w:val="30"/>
        </w:rPr>
        <w:t>与市教育局合</w:t>
      </w:r>
      <w:r>
        <w:rPr>
          <w:rFonts w:ascii="仿宋_GB2312" w:eastAsia="仿宋_GB2312" w:cs="黑体" w:hint="eastAsia"/>
          <w:sz w:val="30"/>
          <w:szCs w:val="30"/>
        </w:rPr>
        <w:lastRenderedPageBreak/>
        <w:t>作，在学校挂牌成立了</w:t>
      </w:r>
      <w:r w:rsidRPr="009E76F2">
        <w:rPr>
          <w:rFonts w:ascii="仿宋_GB2312" w:eastAsia="仿宋_GB2312" w:cs="黑体" w:hint="eastAsia"/>
          <w:sz w:val="30"/>
          <w:szCs w:val="30"/>
        </w:rPr>
        <w:t>咸宁市职业教育</w:t>
      </w:r>
      <w:r>
        <w:rPr>
          <w:rFonts w:ascii="仿宋_GB2312" w:eastAsia="仿宋_GB2312" w:cs="黑体" w:hint="eastAsia"/>
          <w:sz w:val="30"/>
          <w:szCs w:val="30"/>
        </w:rPr>
        <w:t>研究中心</w:t>
      </w:r>
      <w:r w:rsidRPr="009E76F2">
        <w:rPr>
          <w:rFonts w:ascii="仿宋_GB2312" w:eastAsia="仿宋_GB2312" w:cs="黑体" w:hint="eastAsia"/>
          <w:sz w:val="30"/>
          <w:szCs w:val="30"/>
        </w:rPr>
        <w:t>，</w:t>
      </w:r>
      <w:r>
        <w:rPr>
          <w:rFonts w:ascii="仿宋_GB2312" w:eastAsia="仿宋_GB2312" w:cs="黑体" w:hint="eastAsia"/>
          <w:sz w:val="30"/>
          <w:szCs w:val="30"/>
        </w:rPr>
        <w:t>积极服务地方职业教育事业发展。</w:t>
      </w:r>
      <w:r w:rsidRPr="009E76F2">
        <w:rPr>
          <w:rFonts w:ascii="仿宋_GB2312" w:eastAsia="仿宋_GB2312" w:cs="黑体" w:hint="eastAsia"/>
          <w:sz w:val="30"/>
          <w:szCs w:val="30"/>
        </w:rPr>
        <w:t>2017年学校共立项纵向课题75项，其中省部级课题立项6项；横向项目立项7项。实用新型专利78项，较上年增长45%，软件著作权4项。</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6、坚持以赛促学、以赛促教，人才培养水平不断提升</w:t>
      </w:r>
    </w:p>
    <w:p w:rsidR="004966B1" w:rsidRPr="009E76F2" w:rsidRDefault="004966B1" w:rsidP="004966B1">
      <w:pPr>
        <w:spacing w:line="560" w:lineRule="exact"/>
        <w:ind w:firstLineChars="196" w:firstLine="588"/>
        <w:outlineLvl w:val="0"/>
        <w:rPr>
          <w:rFonts w:ascii="仿宋_GB2312" w:eastAsia="仿宋_GB2312" w:cs="黑体"/>
          <w:sz w:val="30"/>
          <w:szCs w:val="30"/>
        </w:rPr>
      </w:pPr>
      <w:r w:rsidRPr="009E76F2">
        <w:rPr>
          <w:rFonts w:ascii="仿宋_GB2312" w:eastAsia="仿宋_GB2312" w:cs="黑体" w:hint="eastAsia"/>
          <w:sz w:val="30"/>
          <w:szCs w:val="30"/>
        </w:rPr>
        <w:t>学校构建国家、省、校三级技能竞赛体系，实施职业技能竞赛月活动，实现了</w:t>
      </w:r>
      <w:r>
        <w:rPr>
          <w:rFonts w:ascii="仿宋_GB2312" w:eastAsia="仿宋_GB2312" w:cs="黑体" w:hint="eastAsia"/>
          <w:sz w:val="30"/>
          <w:szCs w:val="30"/>
        </w:rPr>
        <w:t>以赛促教、</w:t>
      </w:r>
      <w:r w:rsidRPr="009E76F2">
        <w:rPr>
          <w:rFonts w:ascii="仿宋_GB2312" w:eastAsia="仿宋_GB2312" w:cs="黑体" w:hint="eastAsia"/>
          <w:sz w:val="30"/>
          <w:szCs w:val="30"/>
        </w:rPr>
        <w:t>以赛促学</w:t>
      </w:r>
      <w:r>
        <w:rPr>
          <w:rFonts w:ascii="仿宋_GB2312" w:eastAsia="仿宋_GB2312" w:cs="黑体" w:hint="eastAsia"/>
          <w:sz w:val="30"/>
          <w:szCs w:val="30"/>
        </w:rPr>
        <w:t>、以赛促改</w:t>
      </w:r>
      <w:r w:rsidRPr="009E76F2">
        <w:rPr>
          <w:rFonts w:ascii="仿宋_GB2312" w:eastAsia="仿宋_GB2312" w:cs="黑体" w:hint="eastAsia"/>
          <w:sz w:val="30"/>
          <w:szCs w:val="30"/>
        </w:rPr>
        <w:t>，效果显著。2017年，全校496人次参与了校赛38项学生职业技能竞赛，基本覆盖每个专业的学生，真正落实以赛促学、以赛促教。全校学生76人次参与了国家、省、厅级28个学生职业技能竞赛项目，多次在全国全省各类职业技能大赛中捧杯夺筹，3个国赛项目获全国二等奖，位列全国28位，5个省赛项目获省一等奖，综合排名</w:t>
      </w:r>
      <w:r>
        <w:rPr>
          <w:rFonts w:ascii="仿宋_GB2312" w:eastAsia="仿宋_GB2312" w:cs="黑体" w:hint="eastAsia"/>
          <w:sz w:val="30"/>
          <w:szCs w:val="30"/>
        </w:rPr>
        <w:t>全省</w:t>
      </w:r>
      <w:r w:rsidRPr="009E76F2">
        <w:rPr>
          <w:rFonts w:ascii="仿宋_GB2312" w:eastAsia="仿宋_GB2312" w:cs="黑体" w:hint="eastAsia"/>
          <w:sz w:val="30"/>
          <w:szCs w:val="30"/>
        </w:rPr>
        <w:t>第5位，国赛、省赛成绩名列前茅，全省2个试点赛项（会计、电子），随机抽取部分学生参赛，均获全省一等奖第一名，反映了我校技能训练水平。2017年8月17日，教育部发布全国技能大赛排行榜，我院2017年全国职业院校技能大赛获奖数量高居全国高职院校第28位、湖北省职业院校技能竞赛综合排名第5位，在中国高等教育学会发布《中国高校创新人才培养暨学科竞赛评估结果》，我校在2012-2016年全国普通高校竞赛评估结果（高职）排名中，位列湖北省第一名。</w:t>
      </w:r>
      <w:smartTag w:uri="urn:schemas-microsoft-com:office:smarttags" w:element="chsdate">
        <w:smartTagPr>
          <w:attr w:name="Year" w:val="2017"/>
          <w:attr w:name="Month" w:val="7"/>
          <w:attr w:name="Day" w:val="15"/>
          <w:attr w:name="IsLunarDate" w:val="False"/>
          <w:attr w:name="IsROCDate" w:val="False"/>
        </w:smartTagPr>
        <w:r w:rsidRPr="009E76F2">
          <w:rPr>
            <w:rFonts w:ascii="仿宋_GB2312" w:eastAsia="仿宋_GB2312" w:cs="黑体" w:hint="eastAsia"/>
            <w:sz w:val="30"/>
            <w:szCs w:val="30"/>
          </w:rPr>
          <w:t>2017年7月15日</w:t>
        </w:r>
      </w:smartTag>
      <w:r w:rsidRPr="009E76F2">
        <w:rPr>
          <w:rFonts w:ascii="仿宋_GB2312" w:eastAsia="仿宋_GB2312" w:cs="黑体" w:hint="eastAsia"/>
          <w:sz w:val="30"/>
          <w:szCs w:val="30"/>
        </w:rPr>
        <w:t>，中国高等职业教育质量年度报告发布，全国共有1298所高职院校纳入第三方评价，我校被评为全国职业院校“服务贡献”50强和“双师型”教师100强。</w:t>
      </w:r>
    </w:p>
    <w:p w:rsidR="004966B1" w:rsidRPr="009E76F2" w:rsidRDefault="004966B1" w:rsidP="004966B1">
      <w:pPr>
        <w:adjustRightInd w:val="0"/>
        <w:spacing w:line="560" w:lineRule="exact"/>
        <w:ind w:firstLineChars="200" w:firstLine="602"/>
        <w:contextualSpacing/>
        <w:outlineLvl w:val="0"/>
        <w:rPr>
          <w:rFonts w:ascii="仿宋_GB2312" w:eastAsia="仿宋_GB2312" w:hAnsi="黑体"/>
          <w:b/>
          <w:sz w:val="30"/>
          <w:szCs w:val="30"/>
        </w:rPr>
      </w:pPr>
      <w:r w:rsidRPr="009E76F2">
        <w:rPr>
          <w:rFonts w:ascii="仿宋_GB2312" w:eastAsia="仿宋_GB2312" w:hAnsi="黑体" w:hint="eastAsia"/>
          <w:b/>
          <w:sz w:val="30"/>
          <w:szCs w:val="30"/>
        </w:rPr>
        <w:lastRenderedPageBreak/>
        <w:t>四、律己修身强作风，做忠诚干净担当干部</w:t>
      </w:r>
    </w:p>
    <w:p w:rsidR="004966B1" w:rsidRPr="009E76F2" w:rsidRDefault="004966B1" w:rsidP="004966B1">
      <w:pPr>
        <w:widowControl/>
        <w:shd w:val="clear" w:color="auto" w:fill="FFFFFF"/>
        <w:spacing w:line="560" w:lineRule="exact"/>
        <w:ind w:firstLineChars="200" w:firstLine="600"/>
        <w:jc w:val="left"/>
        <w:textAlignment w:val="top"/>
        <w:rPr>
          <w:rFonts w:ascii="仿宋_GB2312" w:eastAsia="仿宋_GB2312" w:hAnsi="仿宋"/>
          <w:sz w:val="30"/>
          <w:szCs w:val="30"/>
          <w:lang w:val="zh-CN"/>
        </w:rPr>
      </w:pPr>
      <w:r w:rsidRPr="009E76F2">
        <w:rPr>
          <w:rFonts w:ascii="仿宋_GB2312" w:eastAsia="仿宋_GB2312" w:hAnsi="仿宋" w:cs="Courier New" w:hint="eastAsia"/>
          <w:sz w:val="30"/>
          <w:szCs w:val="30"/>
        </w:rPr>
        <w:t>一年来，严格执行民主集中制，严肃党内政治生活，认真贯彻党委领导下的校长负责制，既参加班子民主生活会，又以普通党员的身份参加所在支部民主生活会，自觉接受党组织、班子成员和党员的监督。严格按照班子成员意识形态工作责任清单，落实意识形态工作责任制。严格执行“一岗双责”校领导责任清单和校纪委监督责任清单。</w:t>
      </w:r>
      <w:r w:rsidRPr="009E76F2">
        <w:rPr>
          <w:rFonts w:ascii="仿宋_GB2312" w:eastAsia="仿宋_GB2312" w:hAnsi="仿宋" w:hint="eastAsia"/>
          <w:sz w:val="30"/>
          <w:szCs w:val="30"/>
          <w:lang w:val="zh-CN"/>
        </w:rPr>
        <w:t>在工作和生活中严格落实党风廉政建设责任制，严格执行中央八项规定，自觉接受群众监督，加强自我管理和约束，切实管好身边亲属和工作人员，教育引导学校各级领导干部，严格执行廉洁自律各项规定。认真执行个人有关事项报告制度。提高政治站位和政治自觉，时刻与党中央保持高度一致，做到对党忠诚，干事担当，干净廉洁。依法治校，以德治校，以一种平常人的心态，自觉置身于党组织和广大师生的有效监督之下，绝不搞特殊。</w:t>
      </w:r>
    </w:p>
    <w:p w:rsidR="004966B1" w:rsidRDefault="004966B1" w:rsidP="004966B1">
      <w:pPr>
        <w:widowControl/>
        <w:shd w:val="clear" w:color="auto" w:fill="FFFFFF"/>
        <w:spacing w:line="560" w:lineRule="exact"/>
        <w:ind w:firstLineChars="200" w:firstLine="602"/>
        <w:jc w:val="left"/>
        <w:textAlignment w:val="top"/>
        <w:rPr>
          <w:rFonts w:ascii="仿宋_GB2312" w:eastAsia="仿宋_GB2312" w:hAnsi="仿宋"/>
          <w:sz w:val="30"/>
          <w:szCs w:val="30"/>
          <w:lang w:val="zh-CN"/>
        </w:rPr>
      </w:pPr>
      <w:r w:rsidRPr="009E76F2">
        <w:rPr>
          <w:rFonts w:ascii="仿宋_GB2312" w:eastAsia="仿宋_GB2312" w:hAnsi="仿宋" w:hint="eastAsia"/>
          <w:b/>
          <w:sz w:val="30"/>
          <w:szCs w:val="30"/>
          <w:lang w:val="zh-CN"/>
        </w:rPr>
        <w:t>五、坚持依法照章办事，做公正守法表率</w:t>
      </w:r>
    </w:p>
    <w:p w:rsidR="004966B1" w:rsidRPr="009E76F2" w:rsidRDefault="009C4C03" w:rsidP="004966B1">
      <w:pPr>
        <w:widowControl/>
        <w:shd w:val="clear" w:color="auto" w:fill="FFFFFF"/>
        <w:spacing w:line="560" w:lineRule="exact"/>
        <w:ind w:firstLineChars="200" w:firstLine="600"/>
        <w:jc w:val="left"/>
        <w:textAlignment w:val="top"/>
        <w:rPr>
          <w:rFonts w:ascii="仿宋_GB2312" w:eastAsia="仿宋_GB2312" w:hAnsi="仿宋"/>
          <w:sz w:val="30"/>
          <w:szCs w:val="30"/>
          <w:lang w:val="zh-CN"/>
        </w:rPr>
      </w:pPr>
      <w:r>
        <w:rPr>
          <w:rFonts w:ascii="仿宋_GB2312" w:eastAsia="仿宋_GB2312" w:hAnsi="仿宋" w:hint="eastAsia"/>
          <w:sz w:val="30"/>
          <w:szCs w:val="30"/>
          <w:lang w:val="zh-CN"/>
        </w:rPr>
        <w:t>作为学院主要领导干部，我真心为教职工着想，全力为教职工服务。</w:t>
      </w:r>
      <w:r w:rsidR="004966B1">
        <w:rPr>
          <w:rFonts w:ascii="仿宋_GB2312" w:eastAsia="仿宋_GB2312" w:hAnsi="仿宋" w:hint="eastAsia"/>
          <w:sz w:val="30"/>
          <w:szCs w:val="30"/>
          <w:lang w:val="zh-CN"/>
        </w:rPr>
        <w:t>养成了</w:t>
      </w:r>
      <w:r w:rsidR="004966B1" w:rsidRPr="009E76F2">
        <w:rPr>
          <w:rFonts w:ascii="仿宋_GB2312" w:eastAsia="仿宋_GB2312" w:hAnsi="仿宋" w:hint="eastAsia"/>
          <w:sz w:val="30"/>
          <w:szCs w:val="30"/>
          <w:lang w:val="zh-CN"/>
        </w:rPr>
        <w:t>坚持按法律与规章说话办事的习惯，恪守权力的界限，牢固树立法治意识和法治思维，依法办事，把权力</w:t>
      </w:r>
      <w:r w:rsidR="004966B1">
        <w:rPr>
          <w:rFonts w:ascii="仿宋_GB2312" w:eastAsia="仿宋_GB2312" w:hAnsi="仿宋" w:hint="eastAsia"/>
          <w:sz w:val="30"/>
          <w:szCs w:val="30"/>
          <w:lang w:val="zh-CN"/>
        </w:rPr>
        <w:t>关进制度的笼子里，自觉接受人民群众的监督。在具体的工作实践中，</w:t>
      </w:r>
      <w:r w:rsidR="004966B1" w:rsidRPr="009E76F2">
        <w:rPr>
          <w:rFonts w:ascii="仿宋_GB2312" w:eastAsia="仿宋_GB2312" w:hAnsi="仿宋" w:hint="eastAsia"/>
          <w:sz w:val="30"/>
          <w:szCs w:val="30"/>
          <w:lang w:val="zh-CN"/>
        </w:rPr>
        <w:t>积极参加党委中心组学习宪法讲座，我主抓的学校《章程》已获教育厅核准并公布实施，《规章制度选编》已整理成册。无纸化学法用法考试，全院88名中层以上领导参加，通过率达到100%，平均分达到96.68分，达到优秀水平。3名法学教师被聘为咸宁市“七五普法讲师团”讲师，</w:t>
      </w:r>
      <w:r w:rsidR="004966B1" w:rsidRPr="009E76F2">
        <w:rPr>
          <w:rFonts w:ascii="仿宋_GB2312" w:eastAsia="仿宋_GB2312" w:hAnsi="仿宋" w:hint="eastAsia"/>
          <w:sz w:val="30"/>
          <w:szCs w:val="30"/>
          <w:lang w:val="zh-CN"/>
        </w:rPr>
        <w:lastRenderedPageBreak/>
        <w:t>被市人大法工委确定为立法联系点。开展法律进讲堂活动6场，邀请团省委专家开展法律知识讲堂1次，不断推进学校法治化建设进程，形成依法办学、依法治校、民主和谐的良好氛围。</w:t>
      </w:r>
    </w:p>
    <w:p w:rsidR="004966B1" w:rsidRPr="009E76F2" w:rsidRDefault="004966B1" w:rsidP="004966B1">
      <w:pPr>
        <w:spacing w:line="560" w:lineRule="exact"/>
        <w:ind w:firstLineChars="200" w:firstLine="602"/>
        <w:outlineLvl w:val="0"/>
        <w:rPr>
          <w:rFonts w:ascii="仿宋_GB2312" w:eastAsia="仿宋_GB2312" w:hAnsi="黑体"/>
          <w:b/>
          <w:sz w:val="30"/>
          <w:szCs w:val="30"/>
        </w:rPr>
      </w:pPr>
      <w:r w:rsidRPr="009E76F2">
        <w:rPr>
          <w:rFonts w:ascii="仿宋_GB2312" w:eastAsia="仿宋_GB2312" w:hAnsi="黑体" w:hint="eastAsia"/>
          <w:b/>
          <w:sz w:val="30"/>
          <w:szCs w:val="30"/>
        </w:rPr>
        <w:t>六、工作中存在的问题及改进措施</w:t>
      </w:r>
    </w:p>
    <w:p w:rsidR="004966B1" w:rsidRPr="009E76F2" w:rsidRDefault="004966B1" w:rsidP="004966B1">
      <w:pPr>
        <w:widowControl/>
        <w:shd w:val="clear" w:color="auto" w:fill="FFFFFF"/>
        <w:spacing w:line="560" w:lineRule="exact"/>
        <w:ind w:firstLineChars="200" w:firstLine="600"/>
        <w:jc w:val="left"/>
        <w:rPr>
          <w:rFonts w:ascii="仿宋_GB2312" w:eastAsia="仿宋_GB2312" w:hAnsi="仿宋"/>
          <w:sz w:val="30"/>
          <w:szCs w:val="30"/>
        </w:rPr>
      </w:pPr>
      <w:r w:rsidRPr="009E76F2">
        <w:rPr>
          <w:rFonts w:ascii="仿宋_GB2312" w:eastAsia="仿宋_GB2312" w:hAnsi="仿宋" w:hint="eastAsia"/>
          <w:sz w:val="30"/>
          <w:szCs w:val="30"/>
        </w:rPr>
        <w:t>在上级的正确领导和全体师生员工的大力支持下，本人2017年的工作取得一定成绩，但也存在一些不足。主要表现为：一是</w:t>
      </w:r>
      <w:r>
        <w:rPr>
          <w:rFonts w:ascii="仿宋_GB2312" w:eastAsia="仿宋_GB2312" w:hAnsi="仿宋" w:hint="eastAsia"/>
          <w:sz w:val="30"/>
          <w:szCs w:val="30"/>
        </w:rPr>
        <w:t>理论学习不够深入。主要是</w:t>
      </w:r>
      <w:r w:rsidR="009C4C03">
        <w:rPr>
          <w:rFonts w:ascii="仿宋_GB2312" w:eastAsia="仿宋_GB2312" w:hAnsi="仿宋" w:hint="eastAsia"/>
          <w:sz w:val="30"/>
          <w:szCs w:val="30"/>
        </w:rPr>
        <w:t>理论学习的全面性和系统性不足</w:t>
      </w:r>
      <w:r w:rsidRPr="009E76F2">
        <w:rPr>
          <w:rFonts w:ascii="仿宋_GB2312" w:eastAsia="仿宋_GB2312" w:hAnsi="仿宋" w:hint="eastAsia"/>
          <w:sz w:val="30"/>
          <w:szCs w:val="30"/>
        </w:rPr>
        <w:t>，</w:t>
      </w:r>
      <w:r>
        <w:rPr>
          <w:rFonts w:ascii="仿宋_GB2312" w:eastAsia="仿宋_GB2312" w:hAnsi="仿宋" w:hint="eastAsia"/>
          <w:sz w:val="30"/>
          <w:szCs w:val="30"/>
        </w:rPr>
        <w:t>研究性学习不深入，</w:t>
      </w:r>
      <w:r w:rsidRPr="009E76F2">
        <w:rPr>
          <w:rFonts w:ascii="仿宋_GB2312" w:eastAsia="仿宋_GB2312" w:hAnsi="仿宋" w:hint="eastAsia"/>
          <w:sz w:val="30"/>
          <w:szCs w:val="30"/>
        </w:rPr>
        <w:t>理论联系实际还不到位。二是工作中存在重部署</w:t>
      </w:r>
      <w:r w:rsidR="009C4C03">
        <w:rPr>
          <w:rFonts w:ascii="仿宋_GB2312" w:eastAsia="仿宋_GB2312" w:hAnsi="仿宋" w:hint="eastAsia"/>
          <w:sz w:val="30"/>
          <w:szCs w:val="30"/>
        </w:rPr>
        <w:t>、督办</w:t>
      </w:r>
      <w:r w:rsidRPr="009E76F2">
        <w:rPr>
          <w:rFonts w:ascii="仿宋_GB2312" w:eastAsia="仿宋_GB2312" w:hAnsi="仿宋" w:hint="eastAsia"/>
          <w:sz w:val="30"/>
          <w:szCs w:val="30"/>
        </w:rPr>
        <w:t>落实</w:t>
      </w:r>
      <w:r w:rsidR="009C4C03">
        <w:rPr>
          <w:rFonts w:ascii="仿宋_GB2312" w:eastAsia="仿宋_GB2312" w:hAnsi="仿宋" w:hint="eastAsia"/>
          <w:sz w:val="30"/>
          <w:szCs w:val="30"/>
        </w:rPr>
        <w:t>不够的</w:t>
      </w:r>
      <w:r w:rsidRPr="009E76F2">
        <w:rPr>
          <w:rFonts w:ascii="仿宋_GB2312" w:eastAsia="仿宋_GB2312" w:hAnsi="仿宋" w:hint="eastAsia"/>
          <w:sz w:val="30"/>
          <w:szCs w:val="30"/>
        </w:rPr>
        <w:t>现象。对</w:t>
      </w:r>
      <w:r w:rsidR="009C4C03">
        <w:rPr>
          <w:rFonts w:ascii="仿宋_GB2312" w:eastAsia="仿宋_GB2312" w:hAnsi="仿宋" w:hint="eastAsia"/>
          <w:sz w:val="30"/>
          <w:szCs w:val="30"/>
        </w:rPr>
        <w:t>学校确定的各项目标任务、综合改革等谋划的多、部署的多，检查督办偏</w:t>
      </w:r>
      <w:r w:rsidRPr="009E76F2">
        <w:rPr>
          <w:rFonts w:ascii="仿宋_GB2312" w:eastAsia="仿宋_GB2312" w:hAnsi="仿宋" w:hint="eastAsia"/>
          <w:sz w:val="30"/>
          <w:szCs w:val="30"/>
        </w:rPr>
        <w:t>少，存在有些工作落实不到位现象。今后，我将不断加强理论学习，迅速转变角色，立足新的工作岗位，将学习经常化、系统化，强化学以致用，切实用习近平新时代中国特色社会主义思想</w:t>
      </w:r>
      <w:r w:rsidR="009C4C03">
        <w:rPr>
          <w:rFonts w:ascii="仿宋_GB2312" w:eastAsia="仿宋_GB2312" w:hAnsi="仿宋" w:hint="eastAsia"/>
          <w:sz w:val="30"/>
          <w:szCs w:val="30"/>
        </w:rPr>
        <w:t>武装头脑、指导工作</w:t>
      </w:r>
      <w:r>
        <w:rPr>
          <w:rFonts w:ascii="仿宋_GB2312" w:eastAsia="仿宋_GB2312" w:hAnsi="仿宋" w:hint="eastAsia"/>
          <w:sz w:val="30"/>
          <w:szCs w:val="30"/>
        </w:rPr>
        <w:t>，</w:t>
      </w:r>
      <w:r w:rsidRPr="009E76F2">
        <w:rPr>
          <w:rFonts w:ascii="仿宋_GB2312" w:eastAsia="仿宋_GB2312" w:hAnsi="仿宋" w:hint="eastAsia"/>
          <w:sz w:val="30"/>
          <w:szCs w:val="30"/>
        </w:rPr>
        <w:t>在新的工作岗位</w:t>
      </w:r>
      <w:r>
        <w:rPr>
          <w:rFonts w:ascii="仿宋_GB2312" w:eastAsia="仿宋_GB2312" w:hAnsi="仿宋" w:hint="eastAsia"/>
          <w:sz w:val="30"/>
          <w:szCs w:val="30"/>
        </w:rPr>
        <w:t>尽职尽责，为学校事业发展做出贡献</w:t>
      </w:r>
      <w:r w:rsidRPr="009E76F2">
        <w:rPr>
          <w:rFonts w:ascii="仿宋_GB2312" w:eastAsia="仿宋_GB2312" w:hAnsi="仿宋" w:hint="eastAsia"/>
          <w:sz w:val="30"/>
          <w:szCs w:val="30"/>
        </w:rPr>
        <w:t>。</w:t>
      </w:r>
    </w:p>
    <w:p w:rsidR="002C22AB" w:rsidRPr="004966B1" w:rsidRDefault="002C22AB"/>
    <w:sectPr w:rsidR="002C22AB" w:rsidRPr="004966B1" w:rsidSect="00CA4600">
      <w:headerReference w:type="default" r:id="rId6"/>
      <w:footerReference w:type="even" r:id="rId7"/>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51B" w:rsidRDefault="0064151B" w:rsidP="00C710E0">
      <w:r>
        <w:separator/>
      </w:r>
    </w:p>
  </w:endnote>
  <w:endnote w:type="continuationSeparator" w:id="1">
    <w:p w:rsidR="0064151B" w:rsidRDefault="0064151B" w:rsidP="00C710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DB1" w:rsidRDefault="00C710E0" w:rsidP="00B87098">
    <w:pPr>
      <w:pStyle w:val="a3"/>
      <w:framePr w:wrap="around" w:vAnchor="text" w:hAnchor="margin" w:xAlign="center" w:y="1"/>
      <w:rPr>
        <w:rStyle w:val="a4"/>
      </w:rPr>
    </w:pPr>
    <w:r>
      <w:rPr>
        <w:rStyle w:val="a4"/>
      </w:rPr>
      <w:fldChar w:fldCharType="begin"/>
    </w:r>
    <w:r w:rsidR="004966B1">
      <w:rPr>
        <w:rStyle w:val="a4"/>
      </w:rPr>
      <w:instrText xml:space="preserve">PAGE  </w:instrText>
    </w:r>
    <w:r>
      <w:rPr>
        <w:rStyle w:val="a4"/>
      </w:rPr>
      <w:fldChar w:fldCharType="end"/>
    </w:r>
  </w:p>
  <w:p w:rsidR="00A01DB1" w:rsidRDefault="0064151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DB1" w:rsidRDefault="00C710E0" w:rsidP="00B87098">
    <w:pPr>
      <w:pStyle w:val="a3"/>
      <w:framePr w:wrap="around" w:vAnchor="text" w:hAnchor="margin" w:xAlign="center" w:y="1"/>
      <w:rPr>
        <w:rStyle w:val="a4"/>
      </w:rPr>
    </w:pPr>
    <w:r>
      <w:rPr>
        <w:rStyle w:val="a4"/>
      </w:rPr>
      <w:fldChar w:fldCharType="begin"/>
    </w:r>
    <w:r w:rsidR="004966B1">
      <w:rPr>
        <w:rStyle w:val="a4"/>
      </w:rPr>
      <w:instrText xml:space="preserve">PAGE  </w:instrText>
    </w:r>
    <w:r>
      <w:rPr>
        <w:rStyle w:val="a4"/>
      </w:rPr>
      <w:fldChar w:fldCharType="separate"/>
    </w:r>
    <w:r w:rsidR="009C4C03">
      <w:rPr>
        <w:rStyle w:val="a4"/>
        <w:noProof/>
      </w:rPr>
      <w:t>6</w:t>
    </w:r>
    <w:r>
      <w:rPr>
        <w:rStyle w:val="a4"/>
      </w:rPr>
      <w:fldChar w:fldCharType="end"/>
    </w:r>
  </w:p>
  <w:p w:rsidR="00A01DB1" w:rsidRDefault="0064151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51B" w:rsidRDefault="0064151B" w:rsidP="00C710E0">
      <w:r>
        <w:separator/>
      </w:r>
    </w:p>
  </w:footnote>
  <w:footnote w:type="continuationSeparator" w:id="1">
    <w:p w:rsidR="0064151B" w:rsidRDefault="0064151B" w:rsidP="00C710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DB1" w:rsidRDefault="0064151B" w:rsidP="002761D4">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66B1"/>
    <w:rsid w:val="00041A63"/>
    <w:rsid w:val="0026678A"/>
    <w:rsid w:val="002C22AB"/>
    <w:rsid w:val="002C447B"/>
    <w:rsid w:val="002D2B72"/>
    <w:rsid w:val="003B4B70"/>
    <w:rsid w:val="004966B1"/>
    <w:rsid w:val="004E095D"/>
    <w:rsid w:val="0064151B"/>
    <w:rsid w:val="0074302E"/>
    <w:rsid w:val="008B4997"/>
    <w:rsid w:val="0099666F"/>
    <w:rsid w:val="009C4C03"/>
    <w:rsid w:val="00C710E0"/>
    <w:rsid w:val="00F40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B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4966B1"/>
    <w:pPr>
      <w:tabs>
        <w:tab w:val="center" w:pos="4153"/>
        <w:tab w:val="right" w:pos="8306"/>
      </w:tabs>
      <w:snapToGrid w:val="0"/>
      <w:jc w:val="left"/>
    </w:pPr>
    <w:rPr>
      <w:sz w:val="18"/>
      <w:szCs w:val="18"/>
    </w:rPr>
  </w:style>
  <w:style w:type="character" w:customStyle="1" w:styleId="Char">
    <w:name w:val="页脚 Char"/>
    <w:basedOn w:val="a0"/>
    <w:link w:val="a3"/>
    <w:rsid w:val="004966B1"/>
    <w:rPr>
      <w:rFonts w:ascii="Times New Roman" w:eastAsia="宋体" w:hAnsi="Times New Roman" w:cs="Times New Roman"/>
      <w:sz w:val="18"/>
      <w:szCs w:val="18"/>
    </w:rPr>
  </w:style>
  <w:style w:type="character" w:styleId="a4">
    <w:name w:val="page number"/>
    <w:basedOn w:val="a0"/>
    <w:rsid w:val="004966B1"/>
  </w:style>
  <w:style w:type="paragraph" w:styleId="a5">
    <w:name w:val="header"/>
    <w:basedOn w:val="a"/>
    <w:link w:val="Char0"/>
    <w:rsid w:val="004966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4966B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Pages>
  <Words>507</Words>
  <Characters>2893</Characters>
  <Application>Microsoft Office Word</Application>
  <DocSecurity>0</DocSecurity>
  <Lines>24</Lines>
  <Paragraphs>6</Paragraphs>
  <ScaleCrop>false</ScaleCrop>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戴国强</cp:lastModifiedBy>
  <cp:revision>12</cp:revision>
  <dcterms:created xsi:type="dcterms:W3CDTF">2018-01-16T13:29:00Z</dcterms:created>
  <dcterms:modified xsi:type="dcterms:W3CDTF">2018-01-24T09:37:00Z</dcterms:modified>
</cp:coreProperties>
</file>